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F99F6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16CD8E" wp14:editId="30D8811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22F10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20F4313C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53119C05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59B41C2" w14:textId="77777777" w:rsidR="0024510D" w:rsidRPr="00653CE3" w:rsidRDefault="007624F3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7809DF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1036966E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1935C378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E988D57" w14:textId="6B8F5741" w:rsidR="00CB4E83" w:rsidRPr="00653CE3" w:rsidRDefault="006B53EF" w:rsidP="00BE0D3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25.02.2026года                                                                                                       </w:t>
      </w:r>
      <w:r w:rsidR="00554052" w:rsidRPr="00653CE3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45</w:t>
      </w:r>
    </w:p>
    <w:p w14:paraId="7D7305AA" w14:textId="77777777" w:rsidR="00D87E97" w:rsidRDefault="00D87E97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14:paraId="40AD3A67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50A64DC5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7025BEE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08D7960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E762F64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A33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7746DB">
        <w:rPr>
          <w:rFonts w:ascii="Times New Roman" w:hAnsi="Times New Roman" w:cs="Times New Roman"/>
          <w:b/>
          <w:sz w:val="28"/>
          <w:szCs w:val="28"/>
        </w:rPr>
        <w:t>Кургоковского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33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7704EF29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7DDF3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A760A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F3167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A3331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A3331C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A3331C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7746DB">
        <w:rPr>
          <w:rFonts w:ascii="Times New Roman" w:hAnsi="Times New Roman" w:cs="Times New Roman"/>
          <w:sz w:val="28"/>
          <w:szCs w:val="28"/>
        </w:rPr>
        <w:t>Кургоковского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D87E97">
        <w:rPr>
          <w:rFonts w:ascii="Times New Roman" w:hAnsi="Times New Roman" w:cs="Times New Roman"/>
          <w:sz w:val="28"/>
          <w:szCs w:val="28"/>
        </w:rPr>
        <w:t>24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D87E97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7E97">
        <w:rPr>
          <w:rFonts w:ascii="Times New Roman" w:hAnsi="Times New Roman" w:cs="Times New Roman"/>
          <w:sz w:val="28"/>
          <w:szCs w:val="28"/>
        </w:rPr>
        <w:t xml:space="preserve">40 </w:t>
      </w:r>
      <w:r w:rsidR="00143B12" w:rsidRPr="007624F3">
        <w:rPr>
          <w:rFonts w:ascii="Times New Roman" w:hAnsi="Times New Roman" w:cs="Times New Roman"/>
          <w:sz w:val="28"/>
          <w:szCs w:val="28"/>
        </w:rPr>
        <w:t>«</w:t>
      </w:r>
      <w:r w:rsidR="007746DB" w:rsidRPr="007746DB">
        <w:rPr>
          <w:rFonts w:ascii="Times New Roman" w:hAnsi="Times New Roman" w:cs="Times New Roman"/>
          <w:sz w:val="28"/>
          <w:szCs w:val="28"/>
        </w:rPr>
        <w:t>О согласовании передачи объектов движимого (недвижим</w:t>
      </w:r>
      <w:r w:rsidR="00BE0D3F">
        <w:rPr>
          <w:rFonts w:ascii="Times New Roman" w:hAnsi="Times New Roman" w:cs="Times New Roman"/>
          <w:sz w:val="28"/>
          <w:szCs w:val="28"/>
        </w:rPr>
        <w:t xml:space="preserve">ого) имущества, находящегося в </w:t>
      </w:r>
      <w:r w:rsidR="007746DB" w:rsidRPr="007746DB">
        <w:rPr>
          <w:rFonts w:ascii="Times New Roman" w:hAnsi="Times New Roman" w:cs="Times New Roman"/>
          <w:sz w:val="28"/>
          <w:szCs w:val="28"/>
        </w:rPr>
        <w:t>муниципальн</w:t>
      </w:r>
      <w:r w:rsidR="001A29E5">
        <w:rPr>
          <w:rFonts w:ascii="Times New Roman" w:hAnsi="Times New Roman" w:cs="Times New Roman"/>
          <w:sz w:val="28"/>
          <w:szCs w:val="28"/>
        </w:rPr>
        <w:t xml:space="preserve">ой собственности Кургоковского </w:t>
      </w:r>
      <w:r w:rsidR="007746DB" w:rsidRPr="007746DB">
        <w:rPr>
          <w:rFonts w:ascii="Times New Roman" w:hAnsi="Times New Roman" w:cs="Times New Roman"/>
          <w:sz w:val="28"/>
          <w:szCs w:val="28"/>
        </w:rPr>
        <w:t>сельского поселения Успенского района  в муниципальную собственность муниципального образования Успенский район</w:t>
      </w:r>
      <w:r w:rsidR="00143B12" w:rsidRPr="007624F3">
        <w:rPr>
          <w:rFonts w:ascii="Times New Roman" w:hAnsi="Times New Roman" w:cs="Times New Roman"/>
          <w:sz w:val="28"/>
          <w:szCs w:val="28"/>
        </w:rPr>
        <w:t>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76D7191A" w14:textId="77777777" w:rsidR="00143B12" w:rsidRPr="007624F3" w:rsidRDefault="0024510D" w:rsidP="00780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46DB">
        <w:rPr>
          <w:rFonts w:ascii="Times New Roman" w:hAnsi="Times New Roman" w:cs="Times New Roman"/>
          <w:sz w:val="28"/>
          <w:szCs w:val="28"/>
        </w:rPr>
        <w:t>Кургоковского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A3331C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34EAEEBC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7746DB">
        <w:rPr>
          <w:rFonts w:ascii="Times New Roman" w:hAnsi="Times New Roman" w:cs="Times New Roman"/>
          <w:sz w:val="28"/>
          <w:szCs w:val="28"/>
        </w:rPr>
        <w:t>Кургоковского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33D5788A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746DB">
        <w:rPr>
          <w:rFonts w:ascii="Times New Roman" w:hAnsi="Times New Roman" w:cs="Times New Roman"/>
          <w:sz w:val="28"/>
          <w:szCs w:val="28"/>
        </w:rPr>
        <w:t>.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1F7E2299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4502009A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DF68C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85A8F" w14:textId="77777777" w:rsidR="007624F3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0C709F9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г</w:t>
      </w:r>
      <w:r w:rsidR="0024510D" w:rsidRPr="007624F3">
        <w:rPr>
          <w:rFonts w:ascii="Times New Roman" w:hAnsi="Times New Roman" w:cs="Times New Roman"/>
          <w:sz w:val="28"/>
          <w:szCs w:val="28"/>
        </w:rPr>
        <w:t>лав</w:t>
      </w:r>
      <w:r w:rsidRPr="007624F3">
        <w:rPr>
          <w:rFonts w:ascii="Times New Roman" w:hAnsi="Times New Roman" w:cs="Times New Roman"/>
          <w:sz w:val="28"/>
          <w:szCs w:val="28"/>
        </w:rPr>
        <w:t>ы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ED67031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район     </w:t>
      </w:r>
      <w:r w:rsidR="00A67C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809DF">
        <w:rPr>
          <w:rFonts w:ascii="Times New Roman" w:hAnsi="Times New Roman" w:cs="Times New Roman"/>
          <w:sz w:val="28"/>
          <w:szCs w:val="28"/>
        </w:rPr>
        <w:t xml:space="preserve">      </w:t>
      </w:r>
      <w:r w:rsidR="00A67C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624F3"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039B06BC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E0262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4A8E4A42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FC3AC1A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           </w:t>
      </w:r>
      <w:r w:rsidR="007809D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A67C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Р.Л. </w:t>
      </w:r>
      <w:proofErr w:type="spellStart"/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>Казинов</w:t>
      </w:r>
      <w:proofErr w:type="spellEnd"/>
    </w:p>
    <w:p w14:paraId="20AE5164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2A8D9C" w14:textId="77777777" w:rsidR="00EE4EFD" w:rsidRPr="00B501AF" w:rsidRDefault="00EE4EFD" w:rsidP="00EE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6874F53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FAD8BB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5592C8A" w14:textId="77777777" w:rsidR="00E343CD" w:rsidRPr="00B501AF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0E8338" w14:textId="77777777" w:rsidR="00B501AF" w:rsidRDefault="00B501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CCFA6B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AFDD79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D0358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A1B22A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3CCB5A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520A3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5EEDF8" w14:textId="75134E06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A52E4D" w14:textId="5BEDE5A9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906C3F" w14:textId="4F9588C0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ABFBC0" w14:textId="7EE5D1F5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B4A2B5" w14:textId="19D2D997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F2358B" w14:textId="0EFCFE79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BB2DCB" w14:textId="19D88350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32613E" w14:textId="01C93E73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6D7ABA" w14:textId="2309E6D9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E9E2EE" w14:textId="20B3A4F9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CC9623" w14:textId="11A8809A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5A5D27" w14:textId="0DB46668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C950F6" w14:textId="3233DB83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790AE2" w14:textId="60A32EDB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496E95" w14:textId="6F2440F6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DD20DD" w14:textId="2A42B619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50A191" w14:textId="77777777" w:rsidR="006B53EF" w:rsidRDefault="006B53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DC24F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48260A9" w14:textId="77777777" w:rsidR="00144BB3" w:rsidRDefault="00144BB3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8C2F9D3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AF709F7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02461B4E" w14:textId="761445A7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6B53E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53EF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6B5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6B53EF">
        <w:rPr>
          <w:rFonts w:ascii="Times New Roman" w:hAnsi="Times New Roman" w:cs="Times New Roman"/>
          <w:sz w:val="28"/>
          <w:szCs w:val="28"/>
        </w:rPr>
        <w:t>45</w:t>
      </w:r>
    </w:p>
    <w:p w14:paraId="56923941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B5C1D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9ABC9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02365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AD0AD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004467C6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B4DD21F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382DC22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E43E9A7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560"/>
        <w:gridCol w:w="2551"/>
        <w:gridCol w:w="1559"/>
      </w:tblGrid>
      <w:tr w:rsidR="007809DF" w:rsidRPr="007809DF" w14:paraId="7F909FA5" w14:textId="77777777" w:rsidTr="007809DF">
        <w:trPr>
          <w:cantSplit/>
          <w:trHeight w:val="1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BAF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79F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движимого (недвижимого)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9BC" w14:textId="77777777" w:rsidR="007809DF" w:rsidRPr="007809DF" w:rsidRDefault="007809DF" w:rsidP="0078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2E6" w14:textId="77777777" w:rsidR="007809DF" w:rsidRPr="007809DF" w:rsidRDefault="007809DF" w:rsidP="0078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(м)</w:t>
            </w:r>
          </w:p>
          <w:p w14:paraId="115574D6" w14:textId="77777777" w:rsidR="007809DF" w:rsidRPr="007809DF" w:rsidRDefault="007809DF" w:rsidP="0078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(куб. м.)</w:t>
            </w:r>
          </w:p>
          <w:p w14:paraId="16700312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E65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61F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 (руб.)</w:t>
            </w:r>
          </w:p>
        </w:tc>
      </w:tr>
      <w:tr w:rsidR="007809DF" w:rsidRPr="007809DF" w14:paraId="0EA657B0" w14:textId="77777777" w:rsidTr="007809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BB8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893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башня, аул </w:t>
            </w:r>
            <w:proofErr w:type="spellStart"/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Кургоковский</w:t>
            </w:r>
            <w:proofErr w:type="spellEnd"/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400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178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50 куб.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60F8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23:34:0601000:620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4FB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09DF" w:rsidRPr="007809DF" w14:paraId="6860A71A" w14:textId="77777777" w:rsidTr="007809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0FF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A1A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Водонапорные сети, аул </w:t>
            </w:r>
            <w:proofErr w:type="spellStart"/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Курговский</w:t>
            </w:r>
            <w:proofErr w:type="spellEnd"/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Промзона, год завершения строительства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54FC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608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3185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C9E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FD4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09DF" w:rsidRPr="007809DF" w14:paraId="6999447D" w14:textId="77777777" w:rsidTr="007809DF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E66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5DB" w14:textId="77777777" w:rsidR="007809DF" w:rsidRPr="007809DF" w:rsidRDefault="007809DF" w:rsidP="007809DF">
            <w:pPr>
              <w:tabs>
                <w:tab w:val="left" w:pos="2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37E558C3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8AF326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EEF7F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683D3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C0155" w14:textId="77777777" w:rsidR="00144BB3" w:rsidRPr="0024510D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BDEE4" w14:textId="77777777" w:rsidR="00CE533F" w:rsidRDefault="00CE533F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00C28F79" w14:textId="77777777" w:rsidR="00144BB3" w:rsidRPr="0024510D" w:rsidRDefault="00CE533F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4B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4B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306C2BD" w14:textId="77777777" w:rsidR="00144BB3" w:rsidRDefault="00144BB3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CE53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09DF">
        <w:rPr>
          <w:rFonts w:ascii="Times New Roman" w:hAnsi="Times New Roman" w:cs="Times New Roman"/>
          <w:sz w:val="28"/>
          <w:szCs w:val="28"/>
        </w:rPr>
        <w:t xml:space="preserve">      </w:t>
      </w:r>
      <w:r w:rsidR="00CE533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CE533F">
        <w:rPr>
          <w:rFonts w:ascii="Times New Roman" w:hAnsi="Times New Roman" w:cs="Times New Roman"/>
          <w:sz w:val="28"/>
          <w:szCs w:val="28"/>
        </w:rPr>
        <w:t>Е.И.Тороп</w:t>
      </w:r>
      <w:proofErr w:type="spellEnd"/>
    </w:p>
    <w:p w14:paraId="7569A5D3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0B7ACC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72DAB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3DB35D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A67C3F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A4316" w14:textId="77777777" w:rsidR="00942026" w:rsidRDefault="00942026" w:rsidP="00671ABE">
      <w:pPr>
        <w:spacing w:after="0" w:line="240" w:lineRule="auto"/>
      </w:pPr>
      <w:r>
        <w:separator/>
      </w:r>
    </w:p>
  </w:endnote>
  <w:endnote w:type="continuationSeparator" w:id="0">
    <w:p w14:paraId="57225A1F" w14:textId="77777777" w:rsidR="00942026" w:rsidRDefault="00942026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9EE8A" w14:textId="77777777" w:rsidR="00942026" w:rsidRDefault="00942026" w:rsidP="00671ABE">
      <w:pPr>
        <w:spacing w:after="0" w:line="240" w:lineRule="auto"/>
      </w:pPr>
      <w:r>
        <w:separator/>
      </w:r>
    </w:p>
  </w:footnote>
  <w:footnote w:type="continuationSeparator" w:id="0">
    <w:p w14:paraId="68938238" w14:textId="77777777" w:rsidR="00942026" w:rsidRDefault="00942026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0F6"/>
    <w:rsid w:val="00065152"/>
    <w:rsid w:val="00065788"/>
    <w:rsid w:val="00082468"/>
    <w:rsid w:val="00091207"/>
    <w:rsid w:val="000B180F"/>
    <w:rsid w:val="000B76E2"/>
    <w:rsid w:val="000C0C2D"/>
    <w:rsid w:val="000C78B6"/>
    <w:rsid w:val="000E0BD9"/>
    <w:rsid w:val="000F2F0D"/>
    <w:rsid w:val="000F7162"/>
    <w:rsid w:val="00113420"/>
    <w:rsid w:val="00120F69"/>
    <w:rsid w:val="00125E52"/>
    <w:rsid w:val="001317CF"/>
    <w:rsid w:val="00133A73"/>
    <w:rsid w:val="00141DCA"/>
    <w:rsid w:val="00143B12"/>
    <w:rsid w:val="00144BB3"/>
    <w:rsid w:val="00161991"/>
    <w:rsid w:val="00172AB7"/>
    <w:rsid w:val="001971F1"/>
    <w:rsid w:val="001A23AE"/>
    <w:rsid w:val="001A29E5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935F4"/>
    <w:rsid w:val="002A734C"/>
    <w:rsid w:val="002C4A71"/>
    <w:rsid w:val="002D7D27"/>
    <w:rsid w:val="002E0635"/>
    <w:rsid w:val="002E4A54"/>
    <w:rsid w:val="002E5F7D"/>
    <w:rsid w:val="002E6276"/>
    <w:rsid w:val="002F0C46"/>
    <w:rsid w:val="002F1600"/>
    <w:rsid w:val="0031781A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0267D"/>
    <w:rsid w:val="00511A38"/>
    <w:rsid w:val="0052152E"/>
    <w:rsid w:val="00547894"/>
    <w:rsid w:val="00554052"/>
    <w:rsid w:val="005578D9"/>
    <w:rsid w:val="005621CE"/>
    <w:rsid w:val="005637F0"/>
    <w:rsid w:val="0058489D"/>
    <w:rsid w:val="005971C3"/>
    <w:rsid w:val="0059747B"/>
    <w:rsid w:val="005B358E"/>
    <w:rsid w:val="005D570C"/>
    <w:rsid w:val="005E1884"/>
    <w:rsid w:val="005E54CE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53EF"/>
    <w:rsid w:val="006B743F"/>
    <w:rsid w:val="006D5247"/>
    <w:rsid w:val="006E5217"/>
    <w:rsid w:val="007056A3"/>
    <w:rsid w:val="007139CE"/>
    <w:rsid w:val="00735D1E"/>
    <w:rsid w:val="0075729B"/>
    <w:rsid w:val="007624F3"/>
    <w:rsid w:val="00763E11"/>
    <w:rsid w:val="007746DB"/>
    <w:rsid w:val="007809DF"/>
    <w:rsid w:val="00784395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2026"/>
    <w:rsid w:val="00944648"/>
    <w:rsid w:val="00956617"/>
    <w:rsid w:val="00971D8F"/>
    <w:rsid w:val="00972F09"/>
    <w:rsid w:val="00986DCF"/>
    <w:rsid w:val="009A2A10"/>
    <w:rsid w:val="009A78FC"/>
    <w:rsid w:val="009C5740"/>
    <w:rsid w:val="009D62EC"/>
    <w:rsid w:val="009E09C1"/>
    <w:rsid w:val="009E1610"/>
    <w:rsid w:val="009F3ABD"/>
    <w:rsid w:val="009F7E69"/>
    <w:rsid w:val="00A07C60"/>
    <w:rsid w:val="00A170FB"/>
    <w:rsid w:val="00A27E47"/>
    <w:rsid w:val="00A3331C"/>
    <w:rsid w:val="00A34048"/>
    <w:rsid w:val="00A44DC0"/>
    <w:rsid w:val="00A45239"/>
    <w:rsid w:val="00A512C3"/>
    <w:rsid w:val="00A67C3F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27822"/>
    <w:rsid w:val="00B425C9"/>
    <w:rsid w:val="00B501AF"/>
    <w:rsid w:val="00B55690"/>
    <w:rsid w:val="00B63A7E"/>
    <w:rsid w:val="00B75289"/>
    <w:rsid w:val="00B862E6"/>
    <w:rsid w:val="00B92790"/>
    <w:rsid w:val="00B9482F"/>
    <w:rsid w:val="00BB05B6"/>
    <w:rsid w:val="00BB6DFC"/>
    <w:rsid w:val="00BB7B45"/>
    <w:rsid w:val="00BD5B7A"/>
    <w:rsid w:val="00BD7A9F"/>
    <w:rsid w:val="00BE0D3F"/>
    <w:rsid w:val="00BF6AA4"/>
    <w:rsid w:val="00C02760"/>
    <w:rsid w:val="00C07134"/>
    <w:rsid w:val="00C263DB"/>
    <w:rsid w:val="00C40761"/>
    <w:rsid w:val="00C45790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517A"/>
    <w:rsid w:val="00D27492"/>
    <w:rsid w:val="00D3763C"/>
    <w:rsid w:val="00D667C7"/>
    <w:rsid w:val="00D778C2"/>
    <w:rsid w:val="00D87E97"/>
    <w:rsid w:val="00D94244"/>
    <w:rsid w:val="00DD47EA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95E69"/>
    <w:rsid w:val="00EA411F"/>
    <w:rsid w:val="00EA59EB"/>
    <w:rsid w:val="00EB173F"/>
    <w:rsid w:val="00EB2826"/>
    <w:rsid w:val="00EC1BCA"/>
    <w:rsid w:val="00ED0072"/>
    <w:rsid w:val="00EE0F9D"/>
    <w:rsid w:val="00EE4EFD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74AA"/>
  <w15:docId w15:val="{999C25D4-A7CF-4A71-A2D2-2164202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8BB7-8050-4DC4-B680-7647A7C9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117</cp:revision>
  <cp:lastPrinted>2026-02-24T13:26:00Z</cp:lastPrinted>
  <dcterms:created xsi:type="dcterms:W3CDTF">2016-12-16T13:14:00Z</dcterms:created>
  <dcterms:modified xsi:type="dcterms:W3CDTF">2026-03-05T08:50:00Z</dcterms:modified>
</cp:coreProperties>
</file>